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CF" w:rsidRDefault="00994FCF" w:rsidP="00994FCF">
      <w:pPr>
        <w:tabs>
          <w:tab w:val="left" w:pos="720"/>
          <w:tab w:val="left" w:pos="1260"/>
          <w:tab w:val="left" w:pos="1980"/>
        </w:tabs>
        <w:ind w:left="1260" w:hanging="1260"/>
        <w:rPr>
          <w:rFonts w:ascii="TH NiramitIT๙" w:hAnsi="TH NiramitIT๙" w:cs="TH NiramitIT๙" w:hint="cs"/>
          <w:sz w:val="32"/>
          <w:szCs w:val="32"/>
        </w:rPr>
      </w:pPr>
    </w:p>
    <w:p w:rsidR="00994FCF" w:rsidRDefault="00994FCF" w:rsidP="00994FCF">
      <w:pPr>
        <w:tabs>
          <w:tab w:val="left" w:pos="720"/>
          <w:tab w:val="left" w:pos="1260"/>
          <w:tab w:val="left" w:pos="1980"/>
        </w:tabs>
        <w:ind w:left="1260" w:hanging="1260"/>
        <w:rPr>
          <w:rFonts w:ascii="TH NiramitIT๙" w:hAnsi="TH NiramitIT๙" w:cs="TH NiramitIT๙" w:hint="cs"/>
          <w:sz w:val="32"/>
          <w:szCs w:val="32"/>
        </w:rPr>
      </w:pPr>
    </w:p>
    <w:p w:rsidR="00994FCF" w:rsidRDefault="00994FCF" w:rsidP="00994FCF">
      <w:pPr>
        <w:tabs>
          <w:tab w:val="left" w:pos="720"/>
          <w:tab w:val="left" w:pos="1260"/>
          <w:tab w:val="left" w:pos="1980"/>
        </w:tabs>
        <w:ind w:left="1260" w:hanging="1260"/>
        <w:rPr>
          <w:rFonts w:ascii="TH NiramitIT๙" w:hAnsi="TH NiramitIT๙" w:cs="TH NiramitIT๙" w:hint="cs"/>
          <w:sz w:val="32"/>
          <w:szCs w:val="32"/>
        </w:rPr>
      </w:pP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2312035</wp:posOffset>
            </wp:positionH>
            <wp:positionV relativeFrom="paragraph">
              <wp:posOffset>-418465</wp:posOffset>
            </wp:positionV>
            <wp:extent cx="1126490" cy="1214120"/>
            <wp:effectExtent l="0" t="0" r="0" b="5080"/>
            <wp:wrapNone/>
            <wp:docPr id="2" name="รูปภาพ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ประกาศองศ์การบริหารส่วนตำบล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ท่าพญา</w:t>
      </w: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ให้พนักงานส่วนตำบลผ่านการทดลองปฏิบัติราชการ</w:t>
      </w: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</w:t>
      </w: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994FCF" w:rsidRDefault="00994FCF" w:rsidP="00994FCF">
      <w:pPr>
        <w:spacing w:line="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ตามคำสั่งองศ์การบริหารส่วนตำบล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ท่าพญา     อำเภอปากพนัง      จังหวัดนครศรีธรรมราช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257/2562 ลงวันที่ 2 ธันวาคม  2562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ได้บรรจุและแต่งตั้ง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งสาวสาวิตรี  แทรกสุข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เป็นพนักงานส่วนตำบล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เจ้าพนักงานการเงินและบัญชี  ระดับปฏิบัติงาน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เลขที่ตำแหน่ง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21-3-04-4201-001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อัตราเงินเดือนขั้น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11,510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สังกัดกองคลัง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องศ์การบริหารส่วนตำบล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ท่าพญา อำเภอปากพนัง จังหวัดนครศรีธรรมราช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โดยทดลองปฏิบัติหน้าที่ราชการในตำแหน่งที่ได้รับการบรรจุและแต่งตั้งเป็นเวลา 6 เดือน นับตั้งแต่วันที่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   ธันวาคม   2562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เป็นต้นไปนั้น</w:t>
      </w:r>
    </w:p>
    <w:p w:rsidR="00994FCF" w:rsidRPr="004B0079" w:rsidRDefault="00994FCF" w:rsidP="00994FCF">
      <w:pPr>
        <w:spacing w:line="0" w:lineRule="atLeast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994FCF" w:rsidRDefault="00994FCF" w:rsidP="00994FCF">
      <w:pPr>
        <w:spacing w:line="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บัดนี้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งสาวสาวิตรี  แทรกสุข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เจ้าพนักงานการเงินและบัญชี  ระดับปฏิบัติงาน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เลขที่ตำแหน่ง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21-3-04-4201-001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อัตราเงินเดือนขั้น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11,510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สังกัดกองคลัง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องศ์การบริหารส่วนตำบล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ท่าพญา   อำเภอปากพนัง  นครศรีธรรมราช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ได้ทดลองปฏิบัติหน้าที่ราชการมาครบ 6 เดือนแล้ว ปรากฏว่าเป็นผู้มีความรู้ ความสามารถและความประพฤติเหมาะสมที่จะปฏิบัติหน้าที่ราชการในตำแหน่งที่ได้รับแต่งตั้งได้</w:t>
      </w:r>
    </w:p>
    <w:p w:rsidR="00994FCF" w:rsidRPr="004B0079" w:rsidRDefault="00994FCF" w:rsidP="00994FCF">
      <w:pPr>
        <w:spacing w:line="0" w:lineRule="atLeast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ab/>
        <w:t>อาศัยอำนาจตามความในข้อ 148 แห่งประกาศคณะกรรมการพนักงานส่วนตำบลจังหวัด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นครศรีธรรมราช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เรื่อง หลักเกณฑ์และเงื่อนไขเกี่ยวกับการบริหารบุคคลของ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พนักงานส่วนตำบล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ลงวันที่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ธันวาคม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2545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และแก้ไขเพิ่มเติม ลงวันที่  31  ธันวาคม  2558  ข้อ 248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จึงประกาศให้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งสาวสาวิตรี  แทรกสุข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เจ้าพนักงานการเงินและบัญชี  ระดับปฏิบัติงาน  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เลขที่ตำแหน่ง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21-3-04-1001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อัตราเงินเดือนขั้น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11,510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สังกัดกองคลัง  องค์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ท่าพญา อำเภอปากพนัง  จังหวัดนครศรีธรรมราช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ผ่านการทดลองปฏิบัติหน้าที่ราชการ</w:t>
      </w:r>
    </w:p>
    <w:p w:rsidR="00994FCF" w:rsidRPr="00173477" w:rsidRDefault="00994FCF" w:rsidP="00994FCF">
      <w:pPr>
        <w:spacing w:line="0" w:lineRule="atLeast"/>
        <w:ind w:left="720" w:firstLine="720"/>
        <w:rPr>
          <w:rFonts w:ascii="TH SarabunIT๙" w:eastAsia="Calibri" w:hAnsi="TH SarabunIT๙" w:cs="TH SarabunIT๙" w:hint="cs"/>
          <w:sz w:val="12"/>
          <w:szCs w:val="12"/>
        </w:rPr>
      </w:pPr>
    </w:p>
    <w:p w:rsidR="00994FCF" w:rsidRDefault="00994FCF" w:rsidP="00994FCF">
      <w:pPr>
        <w:spacing w:line="0" w:lineRule="atLeast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ทั้งนี้  ตั้งแต่วันที่  2  มิถุนายน  พ.ศ. 2563</w:t>
      </w:r>
    </w:p>
    <w:p w:rsidR="00994FCF" w:rsidRPr="00173477" w:rsidRDefault="00994FCF" w:rsidP="00994FCF">
      <w:pPr>
        <w:spacing w:line="0" w:lineRule="atLeast"/>
        <w:ind w:left="720" w:firstLine="720"/>
        <w:rPr>
          <w:rFonts w:ascii="TH SarabunIT๙" w:eastAsia="Calibri" w:hAnsi="TH SarabunIT๙" w:cs="TH SarabunIT๙"/>
          <w:sz w:val="12"/>
          <w:szCs w:val="12"/>
        </w:rPr>
      </w:pPr>
    </w:p>
    <w:p w:rsidR="00994FCF" w:rsidRPr="004B0079" w:rsidRDefault="00994FCF" w:rsidP="00994FCF">
      <w:pPr>
        <w:spacing w:line="0" w:lineRule="atLeast"/>
        <w:ind w:left="1440" w:firstLine="720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ประกาศ ณ วันที่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มิถุนายน   </w:t>
      </w: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2563</w:t>
      </w: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  <w:cs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สิทธิรัตน์</w:t>
      </w:r>
      <w:bookmarkStart w:id="0" w:name="_GoBack"/>
      <w:bookmarkEnd w:id="0"/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B0079">
        <w:rPr>
          <w:rFonts w:ascii="TH SarabunIT๙" w:eastAsia="Calibri" w:hAnsi="TH SarabunIT๙" w:cs="TH SarabunIT๙"/>
          <w:sz w:val="32"/>
          <w:szCs w:val="32"/>
        </w:rPr>
        <w:t>(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สิทธิรัตน์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B0079">
        <w:rPr>
          <w:rFonts w:ascii="TH SarabunIT๙" w:eastAsia="Calibri" w:hAnsi="TH SarabunIT๙" w:cs="TH SarabunIT๙" w:hint="cs"/>
          <w:sz w:val="32"/>
          <w:szCs w:val="32"/>
          <w:cs/>
        </w:rPr>
        <w:t>นายกองศ์การบริหารส่วนตำบล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ท่าพญา</w:t>
      </w: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94FCF" w:rsidRPr="004B0079" w:rsidRDefault="00994FCF" w:rsidP="00994FCF">
      <w:pPr>
        <w:spacing w:line="0" w:lineRule="atLeast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94FCF" w:rsidRPr="004B0079" w:rsidRDefault="00994FCF" w:rsidP="00994FCF">
      <w:pPr>
        <w:spacing w:line="0" w:lineRule="atLeast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94FCF" w:rsidRDefault="00994FCF" w:rsidP="00994FCF">
      <w:pPr>
        <w:spacing w:line="0" w:lineRule="atLeast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Pr="004B0079" w:rsidRDefault="00994FCF" w:rsidP="00994FCF">
      <w:pPr>
        <w:spacing w:line="0" w:lineRule="atLeast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94FCF" w:rsidRPr="004B0079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  <w:cs/>
        </w:rPr>
      </w:pPr>
    </w:p>
    <w:p w:rsidR="00994FCF" w:rsidRDefault="00994FCF" w:rsidP="00994FC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94FCF" w:rsidRDefault="00994FCF" w:rsidP="00994FCF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94FCF" w:rsidRDefault="00994FCF" w:rsidP="00994FCF">
      <w:pPr>
        <w:spacing w:line="0" w:lineRule="atLeast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sectPr w:rsidR="00994FCF" w:rsidSect="006A7DDC">
      <w:pgSz w:w="11906" w:h="16838"/>
      <w:pgMar w:top="357" w:right="849" w:bottom="27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CF"/>
    <w:rsid w:val="00352E8F"/>
    <w:rsid w:val="009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FC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FC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2020-06-15T07:38:00Z</dcterms:created>
  <dcterms:modified xsi:type="dcterms:W3CDTF">2020-06-15T07:40:00Z</dcterms:modified>
</cp:coreProperties>
</file>